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0709" w14:textId="7ABCBD25" w:rsidR="001B0FF9" w:rsidRPr="007F0181" w:rsidRDefault="0010151D" w:rsidP="0010151D">
      <w:pPr>
        <w:jc w:val="center"/>
        <w:rPr>
          <w:rFonts w:ascii="Arial" w:hAnsi="Arial" w:cs="Arial"/>
          <w:b/>
          <w:bCs/>
        </w:rPr>
      </w:pPr>
      <w:r w:rsidRPr="007F0181">
        <w:rPr>
          <w:rFonts w:ascii="Arial" w:hAnsi="Arial" w:cs="Arial"/>
          <w:b/>
          <w:bCs/>
        </w:rPr>
        <w:t xml:space="preserve">FORM </w:t>
      </w:r>
      <w:r w:rsidR="004D6951">
        <w:rPr>
          <w:rFonts w:ascii="Arial" w:hAnsi="Arial" w:cs="Arial"/>
          <w:b/>
          <w:bCs/>
        </w:rPr>
        <w:t>6</w:t>
      </w:r>
      <w:r w:rsidR="00067F4A" w:rsidRPr="007F0181">
        <w:rPr>
          <w:rFonts w:ascii="Arial" w:hAnsi="Arial" w:cs="Arial"/>
          <w:b/>
          <w:bCs/>
        </w:rPr>
        <w:t xml:space="preserve"> – Public Contract Code</w:t>
      </w:r>
    </w:p>
    <w:p w14:paraId="2DBB6FD5" w14:textId="00700D82" w:rsidR="00067F4A" w:rsidRPr="007F0181" w:rsidRDefault="00067F4A" w:rsidP="00067F4A">
      <w:pPr>
        <w:jc w:val="center"/>
        <w:rPr>
          <w:rFonts w:ascii="Arial" w:hAnsi="Arial" w:cs="Arial"/>
          <w:b/>
          <w:bCs/>
        </w:rPr>
      </w:pPr>
      <w:r w:rsidRPr="007F0181">
        <w:rPr>
          <w:rFonts w:ascii="Arial" w:hAnsi="Arial" w:cs="Arial"/>
          <w:b/>
          <w:bCs/>
        </w:rPr>
        <w:t>P</w:t>
      </w:r>
      <w:r w:rsidR="007F0181">
        <w:rPr>
          <w:rFonts w:ascii="Arial" w:hAnsi="Arial" w:cs="Arial"/>
          <w:b/>
          <w:bCs/>
        </w:rPr>
        <w:t>ublic Contract Code Section 10285.1 Statement</w:t>
      </w:r>
    </w:p>
    <w:p w14:paraId="3C7915FF" w14:textId="2EEC4A67" w:rsidR="00067F4A" w:rsidRPr="00067F4A" w:rsidRDefault="00067F4A" w:rsidP="007F0181">
      <w:pPr>
        <w:jc w:val="both"/>
        <w:rPr>
          <w:rFonts w:ascii="Arial" w:hAnsi="Arial" w:cs="Arial"/>
        </w:rPr>
      </w:pPr>
      <w:r w:rsidRPr="00067F4A">
        <w:rPr>
          <w:rFonts w:ascii="Arial" w:hAnsi="Arial" w:cs="Arial"/>
        </w:rPr>
        <w:t xml:space="preserve">In conformance with Public Contract Code Section 10285.1 (Chapter 376, Stats. 1985), the </w:t>
      </w:r>
      <w:r w:rsidR="007F0181">
        <w:rPr>
          <w:rFonts w:ascii="Arial" w:hAnsi="Arial" w:cs="Arial"/>
        </w:rPr>
        <w:t>proposer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 xml:space="preserve">hereby declares under penalty of perjury under the laws of the State of California that the </w:t>
      </w:r>
      <w:r w:rsidR="007F0181">
        <w:rPr>
          <w:rFonts w:ascii="Arial" w:hAnsi="Arial" w:cs="Arial"/>
        </w:rPr>
        <w:t>proposer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has ___ , has not ___ been convicted within the preceding three years of any offenses referred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to in that section, including any charge of fraud, bribery, collusion, conspiracy, or any other act in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violation of any state or Federal antitrust law in connection with the bidding upon, award of, or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performance of, any public works contract, as defined in Public Contract Code Section 1101, with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any public entity, as defined in Public Contract Code Section 1100, including the Regents of the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University of California or the Trustees of the California State University. The term "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>" is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understood to include any partner, member, officer, director, responsible managing officer, or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responsible managing employee thereof, as referred to in Section 10285.1.</w:t>
      </w:r>
    </w:p>
    <w:p w14:paraId="53C757B0" w14:textId="0C0F1308" w:rsidR="00067F4A" w:rsidRPr="00067F4A" w:rsidRDefault="00067F4A" w:rsidP="007F0181">
      <w:pPr>
        <w:ind w:left="720" w:hanging="720"/>
        <w:jc w:val="both"/>
        <w:rPr>
          <w:rFonts w:ascii="Arial" w:hAnsi="Arial" w:cs="Arial"/>
        </w:rPr>
      </w:pPr>
      <w:r w:rsidRPr="00067F4A">
        <w:rPr>
          <w:rFonts w:ascii="Arial" w:hAnsi="Arial" w:cs="Arial"/>
        </w:rPr>
        <w:t>Note</w:t>
      </w:r>
      <w:r w:rsidR="005E2A6C" w:rsidRPr="00067F4A">
        <w:rPr>
          <w:rFonts w:ascii="Arial" w:hAnsi="Arial" w:cs="Arial"/>
        </w:rPr>
        <w:t xml:space="preserve">: </w:t>
      </w:r>
      <w:r w:rsidR="005E2A6C">
        <w:rPr>
          <w:rFonts w:ascii="Arial" w:hAnsi="Arial" w:cs="Arial"/>
        </w:rPr>
        <w:t xml:space="preserve"> The</w:t>
      </w:r>
      <w:r w:rsidRPr="00067F4A">
        <w:rPr>
          <w:rFonts w:ascii="Arial" w:hAnsi="Arial" w:cs="Arial"/>
        </w:rPr>
        <w:t xml:space="preserve">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 xml:space="preserve"> must place a check mark after "has" or "has not" in one of the blank</w:t>
      </w:r>
      <w:r w:rsidR="005E2A6C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spaces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 xml:space="preserve">provided. The above Statement is part of the </w:t>
      </w:r>
      <w:r w:rsidR="007F0181">
        <w:rPr>
          <w:rFonts w:ascii="Arial" w:hAnsi="Arial" w:cs="Arial"/>
        </w:rPr>
        <w:t>Proposal</w:t>
      </w:r>
      <w:r w:rsidRPr="00067F4A">
        <w:rPr>
          <w:rFonts w:ascii="Arial" w:hAnsi="Arial" w:cs="Arial"/>
        </w:rPr>
        <w:t xml:space="preserve">. Signing this </w:t>
      </w:r>
      <w:r w:rsidR="007F0181">
        <w:rPr>
          <w:rFonts w:ascii="Arial" w:hAnsi="Arial" w:cs="Arial"/>
        </w:rPr>
        <w:t>Proposal</w:t>
      </w:r>
      <w:r w:rsidRPr="00067F4A">
        <w:rPr>
          <w:rFonts w:ascii="Arial" w:hAnsi="Arial" w:cs="Arial"/>
        </w:rPr>
        <w:t xml:space="preserve"> on the signature portion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 xml:space="preserve">thereof shall also constitute signature of this Statement.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>s are cautioned that making</w:t>
      </w:r>
      <w:r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a false certification may subject the certifier to criminal prosecution.</w:t>
      </w:r>
    </w:p>
    <w:p w14:paraId="217BD048" w14:textId="77777777" w:rsidR="00067F4A" w:rsidRPr="007F0181" w:rsidRDefault="00067F4A" w:rsidP="007F0181">
      <w:pPr>
        <w:jc w:val="center"/>
        <w:rPr>
          <w:rFonts w:ascii="Arial" w:hAnsi="Arial" w:cs="Arial"/>
          <w:b/>
          <w:bCs/>
        </w:rPr>
      </w:pPr>
      <w:r w:rsidRPr="007F0181">
        <w:rPr>
          <w:rFonts w:ascii="Arial" w:hAnsi="Arial" w:cs="Arial"/>
          <w:b/>
          <w:bCs/>
        </w:rPr>
        <w:t>Public Contract Code Section 10162 Questionnaire</w:t>
      </w:r>
    </w:p>
    <w:p w14:paraId="46A678DC" w14:textId="214C4556" w:rsidR="00067F4A" w:rsidRPr="00067F4A" w:rsidRDefault="00067F4A" w:rsidP="00067F4A">
      <w:pPr>
        <w:rPr>
          <w:rFonts w:ascii="Arial" w:hAnsi="Arial" w:cs="Arial"/>
        </w:rPr>
      </w:pPr>
      <w:r w:rsidRPr="00067F4A">
        <w:rPr>
          <w:rFonts w:ascii="Arial" w:hAnsi="Arial" w:cs="Arial"/>
        </w:rPr>
        <w:t xml:space="preserve">In conformance with Public Contract Code Section 10162, the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 xml:space="preserve"> shall complete, under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penalty of perjury, the following questionnaire:</w:t>
      </w:r>
    </w:p>
    <w:p w14:paraId="25F22FBA" w14:textId="77777777" w:rsidR="00067F4A" w:rsidRPr="00067F4A" w:rsidRDefault="00067F4A" w:rsidP="007F0181">
      <w:pPr>
        <w:ind w:left="720"/>
        <w:rPr>
          <w:rFonts w:ascii="Arial" w:hAnsi="Arial" w:cs="Arial"/>
        </w:rPr>
      </w:pPr>
      <w:r w:rsidRPr="00067F4A">
        <w:rPr>
          <w:rFonts w:ascii="Arial" w:hAnsi="Arial" w:cs="Arial"/>
        </w:rPr>
        <w:t xml:space="preserve">Has the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 xml:space="preserve">, any officer of the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 xml:space="preserve">, or any employee of the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 xml:space="preserve"> who has a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 xml:space="preserve">proprietary interest in the </w:t>
      </w:r>
      <w:r w:rsidR="007F0181">
        <w:rPr>
          <w:rFonts w:ascii="Arial" w:hAnsi="Arial" w:cs="Arial"/>
        </w:rPr>
        <w:t>proposer</w:t>
      </w:r>
      <w:r w:rsidRPr="00067F4A">
        <w:rPr>
          <w:rFonts w:ascii="Arial" w:hAnsi="Arial" w:cs="Arial"/>
        </w:rPr>
        <w:t>, ever been disqualified, removed, or otherwise prevented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from bidding on, or completing a federal, state, or local government project because of a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 xml:space="preserve">violation of law or </w:t>
      </w:r>
      <w:proofErr w:type="gramStart"/>
      <w:r w:rsidRPr="00067F4A">
        <w:rPr>
          <w:rFonts w:ascii="Arial" w:hAnsi="Arial" w:cs="Arial"/>
        </w:rPr>
        <w:t>a safety</w:t>
      </w:r>
      <w:proofErr w:type="gramEnd"/>
      <w:r w:rsidRPr="00067F4A">
        <w:rPr>
          <w:rFonts w:ascii="Arial" w:hAnsi="Arial" w:cs="Arial"/>
        </w:rPr>
        <w:t xml:space="preserve"> regulation?</w:t>
      </w:r>
    </w:p>
    <w:p w14:paraId="571DB6AE" w14:textId="77777777" w:rsidR="00067F4A" w:rsidRPr="00067F4A" w:rsidRDefault="00067F4A" w:rsidP="007F0181">
      <w:pPr>
        <w:ind w:left="720" w:firstLine="720"/>
        <w:rPr>
          <w:rFonts w:ascii="Arial" w:hAnsi="Arial" w:cs="Arial"/>
        </w:rPr>
      </w:pPr>
      <w:proofErr w:type="gramStart"/>
      <w:r w:rsidRPr="00067F4A">
        <w:rPr>
          <w:rFonts w:ascii="Arial" w:hAnsi="Arial" w:cs="Arial"/>
        </w:rPr>
        <w:t>Yes</w:t>
      </w:r>
      <w:proofErr w:type="gramEnd"/>
      <w:r w:rsidRPr="00067F4A">
        <w:rPr>
          <w:rFonts w:ascii="Arial" w:hAnsi="Arial" w:cs="Arial"/>
        </w:rPr>
        <w:t xml:space="preserve"> _____ No _____</w:t>
      </w:r>
    </w:p>
    <w:p w14:paraId="7B7776CC" w14:textId="77777777" w:rsidR="00067F4A" w:rsidRDefault="00067F4A" w:rsidP="007F0181">
      <w:pPr>
        <w:ind w:firstLine="720"/>
        <w:rPr>
          <w:rFonts w:ascii="Arial" w:hAnsi="Arial" w:cs="Arial"/>
        </w:rPr>
      </w:pPr>
      <w:r w:rsidRPr="00067F4A">
        <w:rPr>
          <w:rFonts w:ascii="Arial" w:hAnsi="Arial" w:cs="Arial"/>
        </w:rPr>
        <w:t>If the answer is yes, explain the circumstances in the following space.</w:t>
      </w:r>
    </w:p>
    <w:p w14:paraId="31155903" w14:textId="77777777" w:rsidR="00067F4A" w:rsidRPr="007F0181" w:rsidRDefault="00067F4A" w:rsidP="007F0181">
      <w:pPr>
        <w:jc w:val="center"/>
        <w:rPr>
          <w:rFonts w:ascii="Arial" w:hAnsi="Arial" w:cs="Arial"/>
          <w:b/>
          <w:bCs/>
        </w:rPr>
      </w:pPr>
      <w:r w:rsidRPr="007F0181">
        <w:rPr>
          <w:rFonts w:ascii="Arial" w:hAnsi="Arial" w:cs="Arial"/>
          <w:b/>
          <w:bCs/>
        </w:rPr>
        <w:t>Public Contract Code 10232 Statement</w:t>
      </w:r>
    </w:p>
    <w:p w14:paraId="3970B6BF" w14:textId="01709F5E" w:rsidR="007F0181" w:rsidRDefault="00067F4A" w:rsidP="007F0181">
      <w:pPr>
        <w:jc w:val="both"/>
        <w:rPr>
          <w:rFonts w:ascii="Arial" w:hAnsi="Arial" w:cs="Arial"/>
        </w:rPr>
      </w:pPr>
      <w:r w:rsidRPr="00067F4A">
        <w:rPr>
          <w:rFonts w:ascii="Arial" w:hAnsi="Arial" w:cs="Arial"/>
        </w:rPr>
        <w:t>In conformance with Public Contract Code Section 10232, the Contractor hereby states under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penalty of perjury, that no more than one final unappealable finding of contempt of court by a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 xml:space="preserve">federal court has been issued against the Contractor within the immediately preceding </w:t>
      </w:r>
      <w:r w:rsidR="007F0181" w:rsidRPr="00067F4A">
        <w:rPr>
          <w:rFonts w:ascii="Arial" w:hAnsi="Arial" w:cs="Arial"/>
        </w:rPr>
        <w:t>two-year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period because of the Contractor's failure to comply with an order of a federal court which orders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the Contractor to comply with an order of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the National Labor Relations Board.</w:t>
      </w:r>
    </w:p>
    <w:p w14:paraId="7C254286" w14:textId="77777777" w:rsidR="00067F4A" w:rsidRPr="00067F4A" w:rsidRDefault="00067F4A" w:rsidP="007F0181">
      <w:pPr>
        <w:ind w:left="720" w:hanging="720"/>
        <w:rPr>
          <w:rFonts w:ascii="Arial" w:hAnsi="Arial" w:cs="Arial"/>
        </w:rPr>
      </w:pPr>
      <w:r w:rsidRPr="00067F4A">
        <w:rPr>
          <w:rFonts w:ascii="Arial" w:hAnsi="Arial" w:cs="Arial"/>
        </w:rPr>
        <w:lastRenderedPageBreak/>
        <w:t xml:space="preserve">Note: </w:t>
      </w:r>
      <w:r w:rsidR="007F0181">
        <w:rPr>
          <w:rFonts w:ascii="Arial" w:hAnsi="Arial" w:cs="Arial"/>
        </w:rPr>
        <w:tab/>
      </w:r>
      <w:r w:rsidRPr="00067F4A">
        <w:rPr>
          <w:rFonts w:ascii="Arial" w:hAnsi="Arial" w:cs="Arial"/>
        </w:rPr>
        <w:t xml:space="preserve">The above Statement and Questionnaire are part of the </w:t>
      </w:r>
      <w:r w:rsidR="007F0181">
        <w:rPr>
          <w:rFonts w:ascii="Arial" w:hAnsi="Arial" w:cs="Arial"/>
        </w:rPr>
        <w:t>Proposal</w:t>
      </w:r>
      <w:r w:rsidRPr="00067F4A">
        <w:rPr>
          <w:rFonts w:ascii="Arial" w:hAnsi="Arial" w:cs="Arial"/>
        </w:rPr>
        <w:t xml:space="preserve">. Signing this </w:t>
      </w:r>
      <w:r w:rsidR="007F0181">
        <w:rPr>
          <w:rFonts w:ascii="Arial" w:hAnsi="Arial" w:cs="Arial"/>
        </w:rPr>
        <w:t>Proposal</w:t>
      </w:r>
      <w:r w:rsidRPr="00067F4A">
        <w:rPr>
          <w:rFonts w:ascii="Arial" w:hAnsi="Arial" w:cs="Arial"/>
        </w:rPr>
        <w:t xml:space="preserve"> on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the signature portion thereof shall also constitute signature of this Statement and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Questionnaire.</w:t>
      </w:r>
    </w:p>
    <w:p w14:paraId="29F60F53" w14:textId="77777777" w:rsidR="00067F4A" w:rsidRPr="00067F4A" w:rsidRDefault="007F0181" w:rsidP="007F018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Proposer</w:t>
      </w:r>
      <w:r w:rsidR="00067F4A" w:rsidRPr="00067F4A">
        <w:rPr>
          <w:rFonts w:ascii="Arial" w:hAnsi="Arial" w:cs="Arial"/>
        </w:rPr>
        <w:t>s are cautioned that making a false certification may subject the certifier to</w:t>
      </w:r>
      <w:r>
        <w:rPr>
          <w:rFonts w:ascii="Arial" w:hAnsi="Arial" w:cs="Arial"/>
        </w:rPr>
        <w:t xml:space="preserve"> </w:t>
      </w:r>
      <w:r w:rsidR="00067F4A" w:rsidRPr="00067F4A">
        <w:rPr>
          <w:rFonts w:ascii="Arial" w:hAnsi="Arial" w:cs="Arial"/>
        </w:rPr>
        <w:t>criminal prosecution.</w:t>
      </w:r>
    </w:p>
    <w:p w14:paraId="5FB69C05" w14:textId="59AACA30" w:rsidR="007F0181" w:rsidRDefault="00067F4A" w:rsidP="007F0181">
      <w:pPr>
        <w:jc w:val="both"/>
        <w:rPr>
          <w:rFonts w:ascii="Arial" w:hAnsi="Arial" w:cs="Arial"/>
        </w:rPr>
      </w:pPr>
      <w:r w:rsidRPr="00067F4A">
        <w:rPr>
          <w:rFonts w:ascii="Arial" w:hAnsi="Arial" w:cs="Arial"/>
        </w:rPr>
        <w:t xml:space="preserve">By my signature on this </w:t>
      </w:r>
      <w:r w:rsidR="007F0181">
        <w:rPr>
          <w:rFonts w:ascii="Arial" w:hAnsi="Arial" w:cs="Arial"/>
        </w:rPr>
        <w:t>proposal</w:t>
      </w:r>
      <w:r w:rsidRPr="00067F4A">
        <w:rPr>
          <w:rFonts w:ascii="Arial" w:hAnsi="Arial" w:cs="Arial"/>
        </w:rPr>
        <w:t xml:space="preserve"> I certify, under penalty of perjury under the laws of the State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of California, that the foregoing questionnaire and statements of Public Contract Code</w:t>
      </w:r>
      <w:r w:rsidR="007F0181">
        <w:rPr>
          <w:rFonts w:ascii="Arial" w:hAnsi="Arial" w:cs="Arial"/>
        </w:rPr>
        <w:t xml:space="preserve"> </w:t>
      </w:r>
      <w:r w:rsidRPr="00067F4A">
        <w:rPr>
          <w:rFonts w:ascii="Arial" w:hAnsi="Arial" w:cs="Arial"/>
        </w:rPr>
        <w:t>Sections 10162, 10232</w:t>
      </w:r>
      <w:r w:rsidR="005E2A6C">
        <w:rPr>
          <w:rFonts w:ascii="Arial" w:hAnsi="Arial" w:cs="Arial"/>
        </w:rPr>
        <w:t>,</w:t>
      </w:r>
      <w:r w:rsidRPr="00067F4A">
        <w:rPr>
          <w:rFonts w:ascii="Arial" w:hAnsi="Arial" w:cs="Arial"/>
        </w:rPr>
        <w:t xml:space="preserve"> and 10285.1 are true</w:t>
      </w:r>
      <w:r w:rsidR="005E2A6C">
        <w:rPr>
          <w:rFonts w:ascii="Arial" w:hAnsi="Arial" w:cs="Arial"/>
        </w:rPr>
        <w:t xml:space="preserve"> and correct</w:t>
      </w:r>
      <w:r w:rsidRPr="00067F4A">
        <w:rPr>
          <w:rFonts w:ascii="Arial" w:hAnsi="Arial" w:cs="Arial"/>
        </w:rPr>
        <w:t xml:space="preserve">. </w:t>
      </w:r>
    </w:p>
    <w:p w14:paraId="3B24DC7A" w14:textId="77777777" w:rsidR="005E2A6C" w:rsidRDefault="005E2A6C" w:rsidP="00BA6D33">
      <w:pPr>
        <w:spacing w:after="0" w:line="240" w:lineRule="auto"/>
        <w:rPr>
          <w:rFonts w:ascii="Arial" w:hAnsi="Arial" w:cs="Arial"/>
        </w:rPr>
      </w:pPr>
    </w:p>
    <w:p w14:paraId="52BC80AF" w14:textId="26D1011F" w:rsidR="00BA6D33" w:rsidRPr="00AE0AE7" w:rsidRDefault="00BA6D33" w:rsidP="00BA6D3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  <w:t>_________________</w:t>
      </w:r>
    </w:p>
    <w:p w14:paraId="24A1A087" w14:textId="654E12F8" w:rsidR="00BA6D33" w:rsidRPr="00AE0AE7" w:rsidRDefault="00BA6D33" w:rsidP="00BA6D3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Signature of Proposer’s Authorized Official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0882CC0A" w14:textId="77777777" w:rsidR="00BA6D33" w:rsidRDefault="00BA6D33" w:rsidP="00BA6D33">
      <w:pPr>
        <w:spacing w:after="0" w:line="240" w:lineRule="auto"/>
        <w:rPr>
          <w:rFonts w:ascii="Arial" w:hAnsi="Arial" w:cs="Arial"/>
        </w:rPr>
      </w:pPr>
    </w:p>
    <w:p w14:paraId="52BEEFF7" w14:textId="259D301A" w:rsidR="00BA6D33" w:rsidRPr="00AE0AE7" w:rsidRDefault="00BA6D33" w:rsidP="00BA6D3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________________________________________</w:t>
      </w:r>
    </w:p>
    <w:p w14:paraId="0208C029" w14:textId="77777777" w:rsidR="00BA6D33" w:rsidRPr="00AE0AE7" w:rsidRDefault="00BA6D33" w:rsidP="00BA6D33">
      <w:pPr>
        <w:spacing w:after="24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Name and Title of Proposer’s Authorized Official</w:t>
      </w:r>
    </w:p>
    <w:p w14:paraId="34C97C9C" w14:textId="111990AC" w:rsidR="00BA6D33" w:rsidRDefault="00067F4A" w:rsidP="00BA6D33">
      <w:pPr>
        <w:spacing w:after="240"/>
        <w:rPr>
          <w:rFonts w:ascii="Arial" w:hAnsi="Arial" w:cs="Arial"/>
        </w:rPr>
      </w:pPr>
      <w:r w:rsidRPr="00067F4A">
        <w:rPr>
          <w:rFonts w:ascii="Arial" w:hAnsi="Arial" w:cs="Arial"/>
        </w:rPr>
        <w:t>Business Address</w:t>
      </w:r>
      <w:r w:rsidR="00BA6D33">
        <w:rPr>
          <w:rFonts w:ascii="Arial" w:hAnsi="Arial" w:cs="Arial"/>
        </w:rPr>
        <w:t xml:space="preserve">: </w:t>
      </w:r>
      <w:r w:rsidR="00CA1242">
        <w:rPr>
          <w:rFonts w:ascii="Arial" w:hAnsi="Arial" w:cs="Arial"/>
        </w:rPr>
        <w:tab/>
      </w:r>
      <w:r w:rsidRPr="00067F4A">
        <w:rPr>
          <w:rFonts w:ascii="Arial" w:hAnsi="Arial" w:cs="Arial"/>
        </w:rPr>
        <w:t>____________________________________________</w:t>
      </w:r>
    </w:p>
    <w:p w14:paraId="11496B1C" w14:textId="7EF380DF" w:rsidR="00CA1242" w:rsidRDefault="00CA1242" w:rsidP="00BA6D3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14:paraId="15DC5DE0" w14:textId="05CC70B1" w:rsidR="006C5487" w:rsidRPr="006C5487" w:rsidRDefault="00067F4A" w:rsidP="00BA6D33">
      <w:pPr>
        <w:spacing w:after="240"/>
        <w:rPr>
          <w:rFonts w:ascii="Arial" w:hAnsi="Arial" w:cs="Arial"/>
        </w:rPr>
      </w:pPr>
      <w:r w:rsidRPr="00067F4A">
        <w:rPr>
          <w:rFonts w:ascii="Arial" w:hAnsi="Arial" w:cs="Arial"/>
        </w:rPr>
        <w:t>Place of Residence</w:t>
      </w:r>
      <w:r w:rsidR="00BA6D33">
        <w:rPr>
          <w:rFonts w:ascii="Arial" w:hAnsi="Arial" w:cs="Arial"/>
        </w:rPr>
        <w:t xml:space="preserve">: </w:t>
      </w:r>
      <w:r w:rsidRPr="00067F4A">
        <w:rPr>
          <w:rFonts w:ascii="Arial" w:hAnsi="Arial" w:cs="Arial"/>
        </w:rPr>
        <w:t>___________________________________________</w:t>
      </w:r>
    </w:p>
    <w:p w14:paraId="4652E0C1" w14:textId="77777777" w:rsidR="00067F4A" w:rsidRPr="006C5487" w:rsidRDefault="00067F4A" w:rsidP="00067F4A">
      <w:pPr>
        <w:rPr>
          <w:rFonts w:ascii="Arial" w:hAnsi="Arial" w:cs="Arial"/>
        </w:rPr>
      </w:pPr>
    </w:p>
    <w:sectPr w:rsidR="00067F4A" w:rsidRPr="006C5487" w:rsidSect="00FB67D1">
      <w:headerReference w:type="default" r:id="rId10"/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1528" w14:textId="77777777" w:rsidR="0010151D" w:rsidRDefault="0010151D" w:rsidP="0010151D">
      <w:pPr>
        <w:spacing w:after="0" w:line="240" w:lineRule="auto"/>
      </w:pPr>
      <w:r>
        <w:separator/>
      </w:r>
    </w:p>
  </w:endnote>
  <w:endnote w:type="continuationSeparator" w:id="0">
    <w:p w14:paraId="11EF91B9" w14:textId="77777777" w:rsidR="0010151D" w:rsidRDefault="0010151D" w:rsidP="0010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0FE1" w14:textId="3BE3B04D" w:rsidR="007F0181" w:rsidRDefault="007F0181">
    <w:pPr>
      <w:pStyle w:val="Footer"/>
      <w:jc w:val="right"/>
    </w:pPr>
    <w:r>
      <w:t xml:space="preserve">Public Contract Code Certification - </w:t>
    </w:r>
    <w:sdt>
      <w:sdtPr>
        <w:id w:val="9226052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523692D" w14:textId="77777777" w:rsidR="007F0181" w:rsidRDefault="007F0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522B" w14:textId="77777777" w:rsidR="0010151D" w:rsidRDefault="0010151D" w:rsidP="0010151D">
      <w:pPr>
        <w:spacing w:after="0" w:line="240" w:lineRule="auto"/>
      </w:pPr>
      <w:r>
        <w:separator/>
      </w:r>
    </w:p>
  </w:footnote>
  <w:footnote w:type="continuationSeparator" w:id="0">
    <w:p w14:paraId="3AADB9B5" w14:textId="77777777" w:rsidR="0010151D" w:rsidRDefault="0010151D" w:rsidP="0010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39AE" w14:textId="77777777" w:rsidR="00E4087B" w:rsidRPr="00EC3A69" w:rsidRDefault="00E4087B" w:rsidP="00E4087B">
    <w:pPr>
      <w:pStyle w:val="Header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Siskiyou Transportation Agency</w:t>
    </w:r>
  </w:p>
  <w:p w14:paraId="5FBA9516" w14:textId="77777777" w:rsidR="00E4087B" w:rsidRPr="00EC3A69" w:rsidRDefault="00E4087B" w:rsidP="00E4087B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REQUEST FOR PROPOSALS – # 2025-004</w:t>
    </w:r>
  </w:p>
  <w:p w14:paraId="13F654C5" w14:textId="77777777" w:rsidR="00E4087B" w:rsidRPr="00EC3A69" w:rsidRDefault="00E4087B" w:rsidP="00E4087B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Zero Emissions Transit Strategy Plan</w:t>
    </w:r>
  </w:p>
  <w:p w14:paraId="349E66AE" w14:textId="22F78B62" w:rsidR="0010151D" w:rsidRPr="00E4087B" w:rsidRDefault="0010151D" w:rsidP="00E40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63D"/>
    <w:multiLevelType w:val="hybridMultilevel"/>
    <w:tmpl w:val="E3A6F558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381C"/>
    <w:multiLevelType w:val="hybridMultilevel"/>
    <w:tmpl w:val="A5EAB25A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47065">
    <w:abstractNumId w:val="1"/>
  </w:num>
  <w:num w:numId="2" w16cid:durableId="202843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1D"/>
    <w:rsid w:val="00024417"/>
    <w:rsid w:val="00067F4A"/>
    <w:rsid w:val="000B54D2"/>
    <w:rsid w:val="0010151D"/>
    <w:rsid w:val="001210E5"/>
    <w:rsid w:val="0016425C"/>
    <w:rsid w:val="001B0FF9"/>
    <w:rsid w:val="0026675A"/>
    <w:rsid w:val="002760B1"/>
    <w:rsid w:val="002D7C28"/>
    <w:rsid w:val="00382A4B"/>
    <w:rsid w:val="00415973"/>
    <w:rsid w:val="004703A2"/>
    <w:rsid w:val="004D6951"/>
    <w:rsid w:val="00517A89"/>
    <w:rsid w:val="005E2A6C"/>
    <w:rsid w:val="006A02F7"/>
    <w:rsid w:val="006C5487"/>
    <w:rsid w:val="00793005"/>
    <w:rsid w:val="007E0FB1"/>
    <w:rsid w:val="007F0181"/>
    <w:rsid w:val="00853866"/>
    <w:rsid w:val="009774AA"/>
    <w:rsid w:val="009861E3"/>
    <w:rsid w:val="00AC442B"/>
    <w:rsid w:val="00AE0AE7"/>
    <w:rsid w:val="00BA6D33"/>
    <w:rsid w:val="00C15DA1"/>
    <w:rsid w:val="00C32FD3"/>
    <w:rsid w:val="00CA1242"/>
    <w:rsid w:val="00CF79AD"/>
    <w:rsid w:val="00D76317"/>
    <w:rsid w:val="00E4087B"/>
    <w:rsid w:val="00ED5287"/>
    <w:rsid w:val="00F263E5"/>
    <w:rsid w:val="00F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16C"/>
  <w15:chartTrackingRefBased/>
  <w15:docId w15:val="{F4EE7666-887F-4061-BD52-FB70E18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1D"/>
  </w:style>
  <w:style w:type="paragraph" w:styleId="Footer">
    <w:name w:val="footer"/>
    <w:basedOn w:val="Normal"/>
    <w:link w:val="Foot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1D"/>
  </w:style>
  <w:style w:type="table" w:styleId="TableGrid">
    <w:name w:val="Table Grid"/>
    <w:basedOn w:val="TableNormal"/>
    <w:uiPriority w:val="39"/>
    <w:rsid w:val="0038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6E50891BA7A42A228DE978D53E15F" ma:contentTypeVersion="14" ma:contentTypeDescription="Create a new document." ma:contentTypeScope="" ma:versionID="97909df39aead56ff117a852b0cfc0f3">
  <xsd:schema xmlns:xsd="http://www.w3.org/2001/XMLSchema" xmlns:xs="http://www.w3.org/2001/XMLSchema" xmlns:p="http://schemas.microsoft.com/office/2006/metadata/properties" xmlns:ns2="d36dcb89-37ff-49d6-b831-4966dc848315" xmlns:ns3="b93ce494-009e-498f-bc3f-b08ad248b451" targetNamespace="http://schemas.microsoft.com/office/2006/metadata/properties" ma:root="true" ma:fieldsID="b9680b4f2a591f90dad12a5d10e57c28" ns2:_="" ns3:_="">
    <xsd:import namespace="d36dcb89-37ff-49d6-b831-4966dc848315"/>
    <xsd:import namespace="b93ce494-009e-498f-bc3f-b08ad248b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cb89-37ff-49d6-b831-4966dc848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4d890-ecb9-479f-9643-c5e76137f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ce494-009e-498f-bc3f-b08ad248b4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fe3ead-ee29-45f1-8c68-ed97a3af7486}" ma:internalName="TaxCatchAll" ma:showField="CatchAllData" ma:web="b93ce494-009e-498f-bc3f-b08ad248b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3ce494-009e-498f-bc3f-b08ad248b451" xsi:nil="true"/>
    <lcf76f155ced4ddcb4097134ff3c332f xmlns="d36dcb89-37ff-49d6-b831-4966dc848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CE548-DBB7-4131-A050-F5400E3C8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9D33F-7CCB-4DA1-996E-BA1493190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dcb89-37ff-49d6-b831-4966dc848315"/>
    <ds:schemaRef ds:uri="b93ce494-009e-498f-bc3f-b08ad248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6F836-20C0-4BF6-8D00-C498CE48C673}">
  <ds:schemaRefs>
    <ds:schemaRef ds:uri="http://schemas.microsoft.com/office/2006/metadata/properties"/>
    <ds:schemaRef ds:uri="http://schemas.microsoft.com/office/infopath/2007/PartnerControls"/>
    <ds:schemaRef ds:uri="b93ce494-009e-498f-bc3f-b08ad248b451"/>
    <ds:schemaRef ds:uri="d36dcb89-37ff-49d6-b831-4966dc8483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2959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Cummins</dc:creator>
  <cp:keywords/>
  <dc:description/>
  <cp:lastModifiedBy>Melissa Cummins</cp:lastModifiedBy>
  <cp:revision>4</cp:revision>
  <cp:lastPrinted>2024-11-14T23:21:00Z</cp:lastPrinted>
  <dcterms:created xsi:type="dcterms:W3CDTF">2025-01-03T22:35:00Z</dcterms:created>
  <dcterms:modified xsi:type="dcterms:W3CDTF">2025-12-22T23:09:00Z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0x010100B5C6E50891BA7A42A228DE978D53E15F</vt:lpwstr>
  </property>
  <property fmtid="{D5CDD505-2E9C-101B-9397-08002B2CF9AE}" pid="3" name="MediaServiceImageTags">
    <vt:lpwstr/>
  </property>
</Properties>
</file>